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D20AC2" w:rsidRPr="00D20AC2" w:rsidRDefault="00D20AC2" w:rsidP="00D20AC2"/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D20AC2" w:rsidRPr="007323A5" w:rsidTr="00DD070F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D20AC2" w:rsidRPr="007323A5" w:rsidRDefault="00D20AC2" w:rsidP="00DD070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Sección Almacén de Repuestos </w:t>
            </w:r>
          </w:p>
        </w:tc>
        <w:tc>
          <w:tcPr>
            <w:tcW w:w="1661" w:type="dxa"/>
            <w:vAlign w:val="center"/>
          </w:tcPr>
          <w:p w:rsidR="00D20AC2" w:rsidRPr="007323A5" w:rsidRDefault="00D20AC2" w:rsidP="00DD070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22</w:t>
            </w:r>
          </w:p>
        </w:tc>
        <w:tc>
          <w:tcPr>
            <w:tcW w:w="1500" w:type="dxa"/>
            <w:vAlign w:val="center"/>
          </w:tcPr>
          <w:p w:rsidR="00D20AC2" w:rsidRPr="007323A5" w:rsidRDefault="00D20AC2" w:rsidP="00DD070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D20AC2" w:rsidRPr="007323A5" w:rsidTr="00DD070F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D20AC2" w:rsidRPr="007323A5" w:rsidRDefault="00D20AC2" w:rsidP="007C686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</w:t>
            </w:r>
            <w:r w:rsidR="007C686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ivisión Apoyo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y Mantenimiento </w:t>
            </w:r>
          </w:p>
        </w:tc>
      </w:tr>
      <w:tr w:rsidR="00D20AC2" w:rsidRPr="007323A5" w:rsidTr="00DD070F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D20AC2" w:rsidRPr="007323A5" w:rsidRDefault="00D20AC2" w:rsidP="00DD070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Departamento Operación y Mantenimiento </w:t>
            </w:r>
          </w:p>
        </w:tc>
      </w:tr>
    </w:tbl>
    <w:p w:rsidR="00EB3889" w:rsidRPr="00EB3889" w:rsidRDefault="00EB3889" w:rsidP="00EB3889"/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</w:p>
    <w:p w:rsidR="00D20AC2" w:rsidRPr="00E54817" w:rsidRDefault="00D20AC2" w:rsidP="00D20AC2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E54817">
        <w:rPr>
          <w:rFonts w:ascii="Bookman Old Style" w:hAnsi="Bookman Old Style"/>
          <w:i w:val="0"/>
          <w:sz w:val="20"/>
        </w:rPr>
        <w:t xml:space="preserve">Planificar, organizar y controlar la efectiva ejecución de los procesos y procedimientos propios del área, a fin de </w:t>
      </w:r>
      <w:r w:rsidR="00DD070F">
        <w:rPr>
          <w:rFonts w:ascii="Bookman Old Style" w:hAnsi="Bookman Old Style"/>
          <w:i w:val="0"/>
          <w:sz w:val="20"/>
        </w:rPr>
        <w:t>contribuir con</w:t>
      </w:r>
      <w:r w:rsidRPr="00E54817">
        <w:rPr>
          <w:rFonts w:ascii="Bookman Old Style" w:hAnsi="Bookman Old Style"/>
          <w:i w:val="0"/>
          <w:sz w:val="20"/>
        </w:rPr>
        <w:t xml:space="preserve"> el adecuado almacenamiento </w:t>
      </w:r>
      <w:r w:rsidR="00DD070F">
        <w:rPr>
          <w:rFonts w:ascii="Bookman Old Style" w:hAnsi="Bookman Old Style"/>
          <w:i w:val="0"/>
          <w:sz w:val="20"/>
        </w:rPr>
        <w:t xml:space="preserve">y distribución </w:t>
      </w:r>
      <w:r w:rsidRPr="00E54817">
        <w:rPr>
          <w:rFonts w:ascii="Bookman Old Style" w:hAnsi="Bookman Old Style"/>
          <w:i w:val="0"/>
          <w:sz w:val="20"/>
        </w:rPr>
        <w:t xml:space="preserve">de los </w:t>
      </w:r>
      <w:r w:rsidR="006A0F10" w:rsidRPr="00D20AC2">
        <w:rPr>
          <w:rFonts w:ascii="Bookman Old Style" w:hAnsi="Bookman Old Style"/>
          <w:i w:val="0"/>
          <w:sz w:val="20"/>
        </w:rPr>
        <w:t>repuestos, materiales y herramientas</w:t>
      </w:r>
      <w:r w:rsidRPr="00E54817">
        <w:rPr>
          <w:rFonts w:ascii="Bookman Old Style" w:hAnsi="Bookman Old Style"/>
          <w:i w:val="0"/>
          <w:sz w:val="20"/>
        </w:rPr>
        <w:t xml:space="preserve">; asimismo, </w:t>
      </w:r>
      <w:r w:rsidR="00DD070F">
        <w:rPr>
          <w:rFonts w:ascii="Bookman Old Style" w:hAnsi="Bookman Old Style"/>
          <w:i w:val="0"/>
          <w:sz w:val="20"/>
        </w:rPr>
        <w:t xml:space="preserve">efectuar el control de </w:t>
      </w:r>
      <w:r w:rsidRPr="00E54817">
        <w:rPr>
          <w:rFonts w:ascii="Bookman Old Style" w:hAnsi="Bookman Old Style"/>
          <w:i w:val="0"/>
          <w:sz w:val="20"/>
        </w:rPr>
        <w:t>inventarios</w:t>
      </w:r>
      <w:r w:rsidR="006A0F10">
        <w:rPr>
          <w:rFonts w:ascii="Bookman Old Style" w:hAnsi="Bookman Old Style"/>
          <w:i w:val="0"/>
          <w:sz w:val="20"/>
        </w:rPr>
        <w:t xml:space="preserve"> de los mismos</w:t>
      </w:r>
      <w:r w:rsidRPr="00E54817">
        <w:rPr>
          <w:rFonts w:ascii="Bookman Old Style" w:hAnsi="Bookman Old Style"/>
          <w:i w:val="0"/>
          <w:sz w:val="20"/>
        </w:rPr>
        <w:t xml:space="preserve">, con el objetivo de contar el abastecimiento oportuno </w:t>
      </w:r>
      <w:r w:rsidR="00DD070F">
        <w:rPr>
          <w:rFonts w:ascii="Bookman Old Style" w:hAnsi="Bookman Old Style"/>
          <w:i w:val="0"/>
          <w:sz w:val="20"/>
        </w:rPr>
        <w:t xml:space="preserve">de productos que satisfagan la demanda </w:t>
      </w:r>
      <w:r w:rsidRPr="00E54817">
        <w:rPr>
          <w:rFonts w:ascii="Bookman Old Style" w:hAnsi="Bookman Old Style"/>
          <w:i w:val="0"/>
          <w:sz w:val="20"/>
        </w:rPr>
        <w:t xml:space="preserve">de las áreas solicitantes. </w:t>
      </w:r>
    </w:p>
    <w:p w:rsidR="002853FC" w:rsidRPr="009B614B" w:rsidRDefault="002853FC" w:rsidP="002853F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BC1989" w:rsidRPr="0045690E" w:rsidRDefault="00BC1989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B201E2" w:rsidRDefault="00540ED7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6A0F10" w:rsidRPr="00580A37" w:rsidRDefault="006A0F10" w:rsidP="00580A37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80A37">
        <w:rPr>
          <w:rFonts w:ascii="Bookman Old Style" w:hAnsi="Bookman Old Style"/>
          <w:i w:val="0"/>
          <w:sz w:val="20"/>
        </w:rPr>
        <w:t>Planear, programar, coordinar, controlar y normar los procedimientos de la Sección,  a través del establecimiento de mecanismos de acción que permitan el adecuado funcionamiento del área.</w:t>
      </w:r>
    </w:p>
    <w:p w:rsidR="006A0F10" w:rsidRPr="00580A37" w:rsidRDefault="006A0F10" w:rsidP="00580A37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6A0F10" w:rsidRPr="00580A37" w:rsidRDefault="006A0F10" w:rsidP="00580A37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80A37">
        <w:rPr>
          <w:rFonts w:ascii="Bookman Old Style" w:hAnsi="Bookman Old Style"/>
          <w:i w:val="0"/>
          <w:sz w:val="20"/>
        </w:rPr>
        <w:t>Identificar las necesidades de insumos, a través de los controles respectivos, con la finalidad de planificar el oportuno abastecimiento a los insumos.</w:t>
      </w:r>
    </w:p>
    <w:p w:rsidR="006A0F10" w:rsidRPr="00580A37" w:rsidRDefault="006A0F10" w:rsidP="00580A37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20AC2" w:rsidRPr="00580A37" w:rsidRDefault="00D20AC2" w:rsidP="00580A37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80A37">
        <w:rPr>
          <w:rFonts w:ascii="Bookman Old Style" w:hAnsi="Bookman Old Style"/>
          <w:i w:val="0"/>
          <w:sz w:val="20"/>
        </w:rPr>
        <w:t xml:space="preserve">Planificar las necesidades de repuestos, materiales y herramientas de uso frecuente solicitadas por las distintas dependencias de la Institución, a fin de procurar el abastecimiento de los mismos.  </w:t>
      </w:r>
    </w:p>
    <w:p w:rsidR="00D20AC2" w:rsidRPr="00580A37" w:rsidRDefault="00D20AC2" w:rsidP="00580A37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20AC2" w:rsidRPr="00580A37" w:rsidRDefault="00D20AC2" w:rsidP="00580A37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80A37">
        <w:rPr>
          <w:rFonts w:ascii="Bookman Old Style" w:hAnsi="Bookman Old Style"/>
          <w:i w:val="0"/>
          <w:sz w:val="20"/>
        </w:rPr>
        <w:t xml:space="preserve">Autorizar el ingreso y despacho de materiales y repuestos, a fin de controlar efectivamente el movimiento de éstos y la entrega oportuna. </w:t>
      </w:r>
    </w:p>
    <w:p w:rsidR="00D20AC2" w:rsidRPr="00580A37" w:rsidRDefault="00D20AC2" w:rsidP="00580A37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20AC2" w:rsidRPr="00580A37" w:rsidRDefault="00546E87" w:rsidP="00580A37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80A37">
        <w:rPr>
          <w:rFonts w:ascii="Bookman Old Style" w:hAnsi="Bookman Old Style"/>
          <w:i w:val="0"/>
          <w:sz w:val="20"/>
        </w:rPr>
        <w:t>Coordinar y s</w:t>
      </w:r>
      <w:r w:rsidR="00D20AC2" w:rsidRPr="00580A37">
        <w:rPr>
          <w:rFonts w:ascii="Bookman Old Style" w:hAnsi="Bookman Old Style"/>
          <w:i w:val="0"/>
          <w:sz w:val="20"/>
        </w:rPr>
        <w:t>upervisar la realización de inventarios, a fin de</w:t>
      </w:r>
      <w:r w:rsidRPr="00580A37">
        <w:rPr>
          <w:rFonts w:ascii="Bookman Old Style" w:hAnsi="Bookman Old Style"/>
          <w:i w:val="0"/>
          <w:sz w:val="20"/>
        </w:rPr>
        <w:t xml:space="preserve"> establecer el nivel de existencias, </w:t>
      </w:r>
      <w:r w:rsidR="00D20AC2" w:rsidRPr="00580A37">
        <w:rPr>
          <w:rFonts w:ascii="Bookman Old Style" w:hAnsi="Bookman Old Style"/>
          <w:i w:val="0"/>
          <w:sz w:val="20"/>
        </w:rPr>
        <w:t xml:space="preserve"> verificar la aplicación de las actividades estipuladas y el cumplimiento de las regulaciones, para la ejecución del mismo. </w:t>
      </w:r>
    </w:p>
    <w:p w:rsidR="00D20AC2" w:rsidRPr="00580A37" w:rsidRDefault="00D20AC2" w:rsidP="00580A37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80A37" w:rsidRPr="00580A37" w:rsidRDefault="00580A37" w:rsidP="00580A37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80A37">
        <w:rPr>
          <w:rFonts w:ascii="Bookman Old Style" w:hAnsi="Bookman Old Style"/>
          <w:i w:val="0"/>
          <w:sz w:val="20"/>
        </w:rPr>
        <w:t>Gestionar otros servicios de apoyo, con el fin de mantener en condiciones adecuadas las herramientas o equipo necesario para el funcionamiento del área.</w:t>
      </w:r>
    </w:p>
    <w:p w:rsidR="00580A37" w:rsidRPr="00580A37" w:rsidRDefault="00580A37" w:rsidP="00580A37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20AC2" w:rsidRPr="00580A37" w:rsidRDefault="00D20AC2" w:rsidP="00580A37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80A37">
        <w:rPr>
          <w:rFonts w:ascii="Bookman Old Style" w:hAnsi="Bookman Old Style"/>
          <w:i w:val="0"/>
          <w:sz w:val="20"/>
        </w:rPr>
        <w:t>Verificar que se registren de forma automática, todos los requerimientos atendidos, con la finalidad de llevar el control estadístico, que sirvan de insumo para la generación de reportes.</w:t>
      </w:r>
    </w:p>
    <w:p w:rsidR="00D20AC2" w:rsidRPr="00580A37" w:rsidRDefault="00D20AC2" w:rsidP="00580A37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20AC2" w:rsidRPr="00580A37" w:rsidRDefault="00D20AC2" w:rsidP="00580A37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80A37">
        <w:rPr>
          <w:rFonts w:ascii="Bookman Old Style" w:hAnsi="Bookman Old Style"/>
          <w:i w:val="0"/>
          <w:sz w:val="20"/>
        </w:rPr>
        <w:t xml:space="preserve">Apoyar la elaboración de términos de referencia para licitaciones o compras por libre gestión, a fin de aportar los elementos necesarios, relacionados con la adquisición de insumos para el Almacén. </w:t>
      </w:r>
    </w:p>
    <w:p w:rsidR="00D20AC2" w:rsidRPr="00580A37" w:rsidRDefault="00D20AC2" w:rsidP="00580A37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20AC2" w:rsidRPr="00580A37" w:rsidRDefault="00D20AC2" w:rsidP="00580A37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80A37">
        <w:rPr>
          <w:rFonts w:ascii="Bookman Old Style" w:hAnsi="Bookman Old Style"/>
          <w:i w:val="0"/>
          <w:sz w:val="20"/>
        </w:rPr>
        <w:t>Determinar mecanismos de control que permitan verificar la adecuada ejecución de las tareas asignadas, a través de una efectiva y oportuna supervisión, con el propósito de cumplir con los resultados esperados.</w:t>
      </w:r>
    </w:p>
    <w:p w:rsidR="00D20AC2" w:rsidRPr="00580A37" w:rsidRDefault="00D20AC2" w:rsidP="00580A37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20AC2" w:rsidRPr="00580A37" w:rsidRDefault="00D20AC2" w:rsidP="00580A37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20AC2" w:rsidRPr="00580A37" w:rsidRDefault="00D20AC2" w:rsidP="00580A37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80A37">
        <w:rPr>
          <w:rFonts w:ascii="Bookman Old Style" w:hAnsi="Bookman Old Style"/>
          <w:i w:val="0"/>
          <w:sz w:val="20"/>
        </w:rPr>
        <w:t>Constatar y verificar los servicios prestados, garantizando la calidad de éstos, a través del seguimiento a las labores realizadas.</w:t>
      </w:r>
    </w:p>
    <w:p w:rsidR="00D20AC2" w:rsidRPr="00580A37" w:rsidRDefault="00D20AC2" w:rsidP="00D20AC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FF0000"/>
          <w:sz w:val="20"/>
        </w:rPr>
      </w:pPr>
    </w:p>
    <w:p w:rsidR="00580A37" w:rsidRPr="00580A37" w:rsidRDefault="00580A37" w:rsidP="00580A37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80A37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580A37" w:rsidRPr="00580A37" w:rsidRDefault="00580A37" w:rsidP="00580A37">
      <w:pPr>
        <w:pStyle w:val="Prrafodelista"/>
        <w:suppressAutoHyphens/>
        <w:ind w:left="-228"/>
        <w:jc w:val="both"/>
        <w:rPr>
          <w:rFonts w:ascii="Bookman Old Style" w:hAnsi="Bookman Old Style"/>
          <w:i w:val="0"/>
          <w:sz w:val="20"/>
        </w:rPr>
      </w:pPr>
    </w:p>
    <w:p w:rsidR="00580A37" w:rsidRPr="00580A37" w:rsidRDefault="00580A37" w:rsidP="00580A37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80A37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580A37" w:rsidRPr="00580A37" w:rsidRDefault="00580A37" w:rsidP="00580A37">
      <w:pPr>
        <w:pStyle w:val="Prrafodelista"/>
        <w:suppressAutoHyphens/>
        <w:ind w:left="-228"/>
        <w:jc w:val="both"/>
        <w:rPr>
          <w:rFonts w:ascii="Bookman Old Style" w:hAnsi="Bookman Old Style"/>
          <w:i w:val="0"/>
          <w:sz w:val="20"/>
        </w:rPr>
      </w:pPr>
    </w:p>
    <w:p w:rsidR="00580A37" w:rsidRPr="00580A37" w:rsidRDefault="00580A37" w:rsidP="00580A37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80A37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del área. </w:t>
      </w:r>
    </w:p>
    <w:p w:rsidR="00580A37" w:rsidRPr="00580A37" w:rsidRDefault="00580A37" w:rsidP="00580A37">
      <w:pPr>
        <w:pStyle w:val="Prrafodelista"/>
        <w:suppressAutoHyphens/>
        <w:ind w:left="-228"/>
        <w:jc w:val="both"/>
        <w:rPr>
          <w:rFonts w:ascii="Bookman Old Style" w:hAnsi="Bookman Old Style"/>
          <w:i w:val="0"/>
          <w:sz w:val="20"/>
        </w:rPr>
      </w:pPr>
    </w:p>
    <w:p w:rsidR="00580A37" w:rsidRPr="00580A37" w:rsidRDefault="00580A37" w:rsidP="00580A37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80A37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580A37" w:rsidRPr="00580A37" w:rsidRDefault="00580A37" w:rsidP="00580A37">
      <w:pPr>
        <w:pStyle w:val="Prrafodelista"/>
        <w:rPr>
          <w:rFonts w:ascii="Bookman Old Style" w:hAnsi="Bookman Old Style"/>
          <w:i w:val="0"/>
          <w:sz w:val="20"/>
        </w:rPr>
      </w:pPr>
    </w:p>
    <w:p w:rsidR="00580A37" w:rsidRPr="00580A37" w:rsidRDefault="00580A37" w:rsidP="00580A37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80A37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      </w:t>
      </w:r>
    </w:p>
    <w:p w:rsidR="00580A37" w:rsidRPr="00580A37" w:rsidRDefault="00580A37" w:rsidP="00580A37">
      <w:pPr>
        <w:pStyle w:val="Prrafodelista"/>
        <w:suppressAutoHyphens/>
        <w:ind w:left="-228"/>
        <w:jc w:val="both"/>
        <w:rPr>
          <w:rFonts w:ascii="Bookman Old Style" w:hAnsi="Bookman Old Style"/>
          <w:i w:val="0"/>
          <w:sz w:val="20"/>
        </w:rPr>
      </w:pPr>
    </w:p>
    <w:p w:rsidR="00580A37" w:rsidRPr="00580A37" w:rsidRDefault="00580A37" w:rsidP="00580A37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80A37"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580A37" w:rsidRPr="00580A37" w:rsidRDefault="00580A37" w:rsidP="00580A37">
      <w:pPr>
        <w:pStyle w:val="Prrafodelista"/>
        <w:suppressAutoHyphens/>
        <w:ind w:left="-228"/>
        <w:jc w:val="both"/>
        <w:rPr>
          <w:rFonts w:ascii="Bookman Old Style" w:hAnsi="Bookman Old Style"/>
          <w:i w:val="0"/>
          <w:sz w:val="20"/>
        </w:rPr>
      </w:pPr>
    </w:p>
    <w:p w:rsidR="00580A37" w:rsidRPr="00580A37" w:rsidRDefault="00580A37" w:rsidP="00580A37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80A37">
        <w:rPr>
          <w:rFonts w:ascii="Bookman Old Style" w:hAnsi="Bookman Old Style"/>
          <w:i w:val="0"/>
          <w:sz w:val="20"/>
        </w:rPr>
        <w:t xml:space="preserve">Planificar y coordinar los proyectos asignados o definidos para el área, a través de la verificación de su ejecución y alcances obtenidos. </w:t>
      </w:r>
    </w:p>
    <w:p w:rsidR="00580A37" w:rsidRPr="00580A37" w:rsidRDefault="00580A37" w:rsidP="00580A37">
      <w:pPr>
        <w:pStyle w:val="Prrafodelista"/>
        <w:suppressAutoHyphens/>
        <w:ind w:left="-228"/>
        <w:jc w:val="both"/>
        <w:rPr>
          <w:rFonts w:ascii="Bookman Old Style" w:hAnsi="Bookman Old Style"/>
          <w:i w:val="0"/>
          <w:sz w:val="20"/>
        </w:rPr>
      </w:pPr>
    </w:p>
    <w:p w:rsidR="00580A37" w:rsidRPr="00580A37" w:rsidRDefault="00580A37" w:rsidP="00580A37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80A37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580A37" w:rsidRPr="00580A37" w:rsidRDefault="00580A37" w:rsidP="00580A37">
      <w:pPr>
        <w:pStyle w:val="Prrafodelista"/>
        <w:suppressAutoHyphens/>
        <w:ind w:left="-228"/>
        <w:jc w:val="both"/>
        <w:rPr>
          <w:rFonts w:ascii="Bookman Old Style" w:hAnsi="Bookman Old Style"/>
          <w:i w:val="0"/>
          <w:sz w:val="20"/>
        </w:rPr>
      </w:pPr>
    </w:p>
    <w:p w:rsidR="00580A37" w:rsidRPr="00580A37" w:rsidRDefault="00580A37" w:rsidP="00580A37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80A37">
        <w:rPr>
          <w:rFonts w:ascii="Bookman Old Style" w:hAnsi="Bookman Old Style"/>
          <w:i w:val="0"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580A37" w:rsidRPr="00580A37" w:rsidRDefault="00580A37" w:rsidP="00580A37">
      <w:pPr>
        <w:pStyle w:val="Prrafodelista"/>
        <w:suppressAutoHyphens/>
        <w:ind w:left="-228"/>
        <w:jc w:val="both"/>
        <w:rPr>
          <w:rFonts w:ascii="Bookman Old Style" w:hAnsi="Bookman Old Style"/>
          <w:i w:val="0"/>
          <w:sz w:val="20"/>
        </w:rPr>
      </w:pPr>
    </w:p>
    <w:p w:rsidR="00580A37" w:rsidRPr="00580A37" w:rsidRDefault="00580A37" w:rsidP="00580A37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80A37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580A37" w:rsidRPr="00580A37" w:rsidRDefault="00580A37" w:rsidP="00580A37">
      <w:pPr>
        <w:pStyle w:val="Prrafodelista"/>
        <w:suppressAutoHyphens/>
        <w:ind w:left="-228"/>
        <w:jc w:val="both"/>
        <w:rPr>
          <w:rFonts w:ascii="Bookman Old Style" w:hAnsi="Bookman Old Style"/>
          <w:i w:val="0"/>
          <w:sz w:val="20"/>
        </w:rPr>
      </w:pPr>
    </w:p>
    <w:p w:rsidR="00580A37" w:rsidRPr="00580A37" w:rsidRDefault="00580A37" w:rsidP="00580A37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80A37"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580A37" w:rsidRPr="00580A37" w:rsidRDefault="00580A37" w:rsidP="00580A37">
      <w:pPr>
        <w:pStyle w:val="Prrafodelista"/>
        <w:suppressAutoHyphens/>
        <w:ind w:left="-228"/>
        <w:jc w:val="both"/>
        <w:rPr>
          <w:rFonts w:ascii="Bookman Old Style" w:hAnsi="Bookman Old Style"/>
          <w:i w:val="0"/>
          <w:sz w:val="20"/>
        </w:rPr>
      </w:pPr>
    </w:p>
    <w:p w:rsidR="00580A37" w:rsidRPr="00580A37" w:rsidRDefault="00580A37" w:rsidP="00580A37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80A37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580A37" w:rsidRPr="00580A37" w:rsidRDefault="00580A37" w:rsidP="00580A37">
      <w:pPr>
        <w:pStyle w:val="Prrafodelista"/>
        <w:suppressAutoHyphens/>
        <w:ind w:left="-228"/>
        <w:jc w:val="both"/>
        <w:rPr>
          <w:rFonts w:ascii="Bookman Old Style" w:hAnsi="Bookman Old Style"/>
          <w:i w:val="0"/>
          <w:sz w:val="20"/>
        </w:rPr>
      </w:pPr>
    </w:p>
    <w:p w:rsidR="00580A37" w:rsidRPr="00580A37" w:rsidRDefault="00580A37" w:rsidP="00580A37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80A37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580A37" w:rsidRDefault="00580A37" w:rsidP="009B614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80A37" w:rsidRDefault="00580A37" w:rsidP="009B614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A3B1B" w:rsidRDefault="009A1A33" w:rsidP="004B7F44">
      <w:pPr>
        <w:tabs>
          <w:tab w:val="left" w:pos="284"/>
          <w:tab w:val="left" w:pos="5040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596939">
        <w:rPr>
          <w:rFonts w:ascii="Bookman Old Style" w:hAnsi="Bookman Old Style" w:cs="Arial"/>
          <w:i w:val="0"/>
          <w:iCs/>
          <w:spacing w:val="-3"/>
          <w:sz w:val="20"/>
        </w:rPr>
        <w:t xml:space="preserve"> mando </w:t>
      </w:r>
      <w:r>
        <w:rPr>
          <w:rFonts w:ascii="Bookman Old Style" w:hAnsi="Bookman Old Style" w:cs="Arial"/>
          <w:i w:val="0"/>
          <w:iCs/>
          <w:spacing w:val="-3"/>
          <w:sz w:val="20"/>
        </w:rPr>
        <w:t>en</w:t>
      </w:r>
      <w:r w:rsidR="00596939">
        <w:rPr>
          <w:rFonts w:ascii="Bookman Old Style" w:hAnsi="Bookman Old Style" w:cs="Arial"/>
          <w:i w:val="0"/>
          <w:iCs/>
          <w:spacing w:val="-3"/>
          <w:sz w:val="20"/>
        </w:rPr>
        <w:t xml:space="preserve"> los siguientes puestos:</w:t>
      </w:r>
    </w:p>
    <w:p w:rsidR="00D20AC2" w:rsidRDefault="00D20AC2" w:rsidP="00D20AC2">
      <w:pPr>
        <w:pStyle w:val="Prrafodelista"/>
        <w:numPr>
          <w:ilvl w:val="0"/>
          <w:numId w:val="33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Estantería</w:t>
      </w:r>
      <w:r w:rsidR="006A0F1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20AC2" w:rsidRPr="001865F5" w:rsidRDefault="00D20AC2" w:rsidP="00D20AC2">
      <w:pPr>
        <w:pStyle w:val="Prrafodelista"/>
        <w:numPr>
          <w:ilvl w:val="0"/>
          <w:numId w:val="33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Kardista</w:t>
      </w:r>
      <w:r w:rsidR="006A0F10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D20AC2" w:rsidRDefault="00D20AC2" w:rsidP="00D20AC2">
      <w:pPr>
        <w:pStyle w:val="Prrafodelista"/>
        <w:numPr>
          <w:ilvl w:val="0"/>
          <w:numId w:val="33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</w:t>
      </w:r>
      <w:r w:rsidR="006A0F10">
        <w:rPr>
          <w:rFonts w:ascii="Bookman Old Style" w:hAnsi="Bookman Old Style" w:cs="Arial"/>
          <w:i w:val="0"/>
          <w:iCs/>
          <w:spacing w:val="-3"/>
          <w:sz w:val="20"/>
        </w:rPr>
        <w:t>ria.</w:t>
      </w:r>
    </w:p>
    <w:p w:rsidR="00580A37" w:rsidRDefault="00580A37" w:rsidP="00580A37">
      <w:pPr>
        <w:pStyle w:val="Prrafodelista"/>
        <w:tabs>
          <w:tab w:val="left" w:pos="5040"/>
        </w:tabs>
        <w:suppressAutoHyphens/>
        <w:ind w:left="100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80A37" w:rsidRDefault="00580A37" w:rsidP="00580A37">
      <w:pPr>
        <w:pStyle w:val="Prrafodelista"/>
        <w:tabs>
          <w:tab w:val="left" w:pos="5040"/>
        </w:tabs>
        <w:suppressAutoHyphens/>
        <w:ind w:left="100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80A37" w:rsidRPr="001865F5" w:rsidRDefault="00580A37" w:rsidP="00580A37">
      <w:pPr>
        <w:pStyle w:val="Prrafodelista"/>
        <w:tabs>
          <w:tab w:val="left" w:pos="5040"/>
        </w:tabs>
        <w:suppressAutoHyphens/>
        <w:ind w:left="100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Pr="00C92873" w:rsidRDefault="00540ED7" w:rsidP="00C92873">
      <w:pPr>
        <w:tabs>
          <w:tab w:val="left" w:pos="27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C92873" w:rsidRDefault="00432BBF" w:rsidP="00C9287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C92873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C92873" w:rsidRDefault="00432BBF" w:rsidP="00C92873">
      <w:pPr>
        <w:suppressAutoHyphens/>
        <w:spacing w:line="276" w:lineRule="auto"/>
        <w:rPr>
          <w:sz w:val="20"/>
        </w:rPr>
      </w:pPr>
    </w:p>
    <w:p w:rsidR="00432BBF" w:rsidRPr="00C92873" w:rsidRDefault="00432BBF" w:rsidP="00C92873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C92873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C92873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C92873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A0F10" w:rsidRPr="00C92873" w:rsidRDefault="006A0F10" w:rsidP="00C92873">
      <w:pPr>
        <w:pStyle w:val="Prrafodelista"/>
        <w:numPr>
          <w:ilvl w:val="0"/>
          <w:numId w:val="29"/>
        </w:numPr>
        <w:suppressAutoHyphens/>
        <w:spacing w:line="276" w:lineRule="auto"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C92873">
        <w:rPr>
          <w:rFonts w:ascii="Bookman Old Style" w:hAnsi="Bookman Old Style" w:cs="Arial"/>
          <w:i w:val="0"/>
          <w:iCs/>
          <w:sz w:val="20"/>
        </w:rPr>
        <w:t xml:space="preserve">Efectividad en la </w:t>
      </w:r>
      <w:r w:rsidR="00580A37" w:rsidRPr="00C92873">
        <w:rPr>
          <w:rFonts w:ascii="Bookman Old Style" w:hAnsi="Bookman Old Style" w:cs="Arial"/>
          <w:i w:val="0"/>
          <w:iCs/>
          <w:sz w:val="20"/>
        </w:rPr>
        <w:t>coordinación</w:t>
      </w:r>
      <w:r w:rsidR="00C16FFC">
        <w:rPr>
          <w:rFonts w:ascii="Bookman Old Style" w:hAnsi="Bookman Old Style" w:cs="Arial"/>
          <w:i w:val="0"/>
          <w:iCs/>
          <w:sz w:val="20"/>
        </w:rPr>
        <w:t xml:space="preserve"> y control</w:t>
      </w:r>
      <w:r w:rsidR="00580A37" w:rsidRPr="00C92873">
        <w:rPr>
          <w:rFonts w:ascii="Bookman Old Style" w:hAnsi="Bookman Old Style" w:cs="Arial"/>
          <w:i w:val="0"/>
          <w:iCs/>
          <w:sz w:val="20"/>
        </w:rPr>
        <w:t xml:space="preserve"> del proceso de recepción, almacenamiento</w:t>
      </w:r>
      <w:r w:rsidRPr="00C9287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80A37" w:rsidRPr="00C92873">
        <w:rPr>
          <w:rFonts w:ascii="Bookman Old Style" w:hAnsi="Bookman Old Style" w:cs="Arial"/>
          <w:i w:val="0"/>
          <w:iCs/>
          <w:sz w:val="20"/>
        </w:rPr>
        <w:t>y dist</w:t>
      </w:r>
      <w:r w:rsidR="002969FF">
        <w:rPr>
          <w:rFonts w:ascii="Bookman Old Style" w:hAnsi="Bookman Old Style" w:cs="Arial"/>
          <w:i w:val="0"/>
          <w:iCs/>
          <w:sz w:val="20"/>
        </w:rPr>
        <w:t>ribución</w:t>
      </w:r>
      <w:r w:rsidRPr="00C92873">
        <w:rPr>
          <w:rFonts w:ascii="Bookman Old Style" w:hAnsi="Bookman Old Style" w:cs="Arial"/>
          <w:i w:val="0"/>
          <w:iCs/>
          <w:sz w:val="20"/>
        </w:rPr>
        <w:t xml:space="preserve"> de repuestos, materiales y herramientas</w:t>
      </w:r>
      <w:r w:rsidR="00C16FFC">
        <w:rPr>
          <w:rFonts w:ascii="Bookman Old Style" w:hAnsi="Bookman Old Style" w:cs="Arial"/>
          <w:i w:val="0"/>
          <w:iCs/>
          <w:sz w:val="20"/>
        </w:rPr>
        <w:t>.</w:t>
      </w:r>
    </w:p>
    <w:p w:rsidR="00D20AC2" w:rsidRPr="00C92873" w:rsidRDefault="006A0F10" w:rsidP="00C92873">
      <w:pPr>
        <w:pStyle w:val="Prrafodelista"/>
        <w:numPr>
          <w:ilvl w:val="0"/>
          <w:numId w:val="29"/>
        </w:numPr>
        <w:suppressAutoHyphens/>
        <w:spacing w:line="276" w:lineRule="auto"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C92873">
        <w:rPr>
          <w:rFonts w:ascii="Bookman Old Style" w:hAnsi="Bookman Old Style" w:cs="Arial"/>
          <w:i w:val="0"/>
          <w:iCs/>
          <w:sz w:val="20"/>
        </w:rPr>
        <w:t>A</w:t>
      </w:r>
      <w:r w:rsidR="00D20AC2" w:rsidRPr="00C92873">
        <w:rPr>
          <w:rFonts w:ascii="Bookman Old Style" w:hAnsi="Bookman Old Style" w:cs="Arial"/>
          <w:i w:val="0"/>
          <w:iCs/>
          <w:sz w:val="20"/>
        </w:rPr>
        <w:t xml:space="preserve">bastecimiento </w:t>
      </w:r>
      <w:r w:rsidRPr="00C92873">
        <w:rPr>
          <w:rFonts w:ascii="Bookman Old Style" w:hAnsi="Bookman Old Style" w:cs="Arial"/>
          <w:i w:val="0"/>
          <w:iCs/>
          <w:sz w:val="20"/>
        </w:rPr>
        <w:t xml:space="preserve">oportuno de </w:t>
      </w:r>
      <w:r w:rsidR="00580A37" w:rsidRPr="00C92873">
        <w:rPr>
          <w:rFonts w:ascii="Bookman Old Style" w:hAnsi="Bookman Old Style" w:cs="Arial"/>
          <w:i w:val="0"/>
          <w:iCs/>
          <w:sz w:val="20"/>
        </w:rPr>
        <w:t>productos</w:t>
      </w:r>
      <w:r w:rsidR="00C92873" w:rsidRPr="00C92873">
        <w:rPr>
          <w:rFonts w:ascii="Bookman Old Style" w:hAnsi="Bookman Old Style" w:cs="Arial"/>
          <w:i w:val="0"/>
          <w:iCs/>
          <w:sz w:val="20"/>
        </w:rPr>
        <w:t>.</w:t>
      </w:r>
      <w:r w:rsidR="00D20AC2" w:rsidRPr="00C92873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80A37" w:rsidRPr="00C16FFC" w:rsidRDefault="00580A37" w:rsidP="00C92873">
      <w:pPr>
        <w:pStyle w:val="Prrafodelista"/>
        <w:numPr>
          <w:ilvl w:val="0"/>
          <w:numId w:val="29"/>
        </w:numPr>
        <w:tabs>
          <w:tab w:val="left" w:pos="993"/>
        </w:tabs>
        <w:suppressAutoHyphens/>
        <w:spacing w:line="276" w:lineRule="auto"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C92873">
        <w:rPr>
          <w:rFonts w:ascii="Bookman Old Style" w:hAnsi="Bookman Old Style" w:cs="Arial"/>
          <w:i w:val="0"/>
          <w:iCs/>
          <w:spacing w:val="-3"/>
          <w:sz w:val="20"/>
        </w:rPr>
        <w:t>Administración adecuada de inventarios de insumos.</w:t>
      </w:r>
    </w:p>
    <w:p w:rsidR="00C16FFC" w:rsidRPr="00070EF0" w:rsidRDefault="00C16FFC" w:rsidP="00C16FFC">
      <w:pPr>
        <w:pStyle w:val="Prrafodelista"/>
        <w:numPr>
          <w:ilvl w:val="0"/>
          <w:numId w:val="29"/>
        </w:numPr>
        <w:tabs>
          <w:tab w:val="left" w:pos="993"/>
        </w:tabs>
        <w:suppressAutoHyphens/>
        <w:spacing w:line="276" w:lineRule="auto"/>
        <w:ind w:left="993" w:right="141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70EF0">
        <w:rPr>
          <w:rFonts w:ascii="Bookman Old Style" w:hAnsi="Bookman Old Style" w:cs="Arial"/>
          <w:i w:val="0"/>
          <w:iCs/>
          <w:spacing w:val="-3"/>
          <w:sz w:val="20"/>
        </w:rPr>
        <w:t xml:space="preserve">Disponibilidad de información actualizada </w:t>
      </w:r>
      <w:r>
        <w:rPr>
          <w:rFonts w:ascii="Bookman Old Style" w:hAnsi="Bookman Old Style" w:cs="Arial"/>
          <w:i w:val="0"/>
          <w:iCs/>
          <w:spacing w:val="-3"/>
          <w:sz w:val="20"/>
        </w:rPr>
        <w:t>y resguardada de ingresos, salidas y existencias de productos.</w:t>
      </w:r>
    </w:p>
    <w:p w:rsidR="00A46912" w:rsidRPr="00C92873" w:rsidRDefault="00A46912" w:rsidP="00C92873">
      <w:pPr>
        <w:pStyle w:val="Prrafodelista"/>
        <w:numPr>
          <w:ilvl w:val="0"/>
          <w:numId w:val="29"/>
        </w:numPr>
        <w:suppressAutoHyphens/>
        <w:spacing w:line="276" w:lineRule="auto"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C92873">
        <w:rPr>
          <w:rFonts w:ascii="Bookman Old Style" w:hAnsi="Bookman Old Style" w:cs="Arial"/>
          <w:i w:val="0"/>
          <w:iCs/>
          <w:sz w:val="20"/>
        </w:rPr>
        <w:t>Gestión y administración eficiente de los recursos del área.</w:t>
      </w:r>
    </w:p>
    <w:p w:rsidR="006A0F10" w:rsidRPr="00C92873" w:rsidRDefault="006A0F10" w:rsidP="00C92873">
      <w:pPr>
        <w:pStyle w:val="Prrafodelista"/>
        <w:suppressAutoHyphens/>
        <w:spacing w:line="276" w:lineRule="auto"/>
        <w:ind w:left="993" w:right="141"/>
        <w:rPr>
          <w:rFonts w:ascii="Bookman Old Style" w:hAnsi="Bookman Old Style" w:cs="Arial"/>
          <w:i w:val="0"/>
          <w:iCs/>
          <w:sz w:val="20"/>
        </w:rPr>
      </w:pPr>
    </w:p>
    <w:p w:rsidR="00432BBF" w:rsidRPr="00C92873" w:rsidRDefault="00432BBF" w:rsidP="00C92873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C92873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C92873">
        <w:rPr>
          <w:rFonts w:ascii="Bookman Old Style" w:hAnsi="Bookman Old Style" w:cs="Arial"/>
          <w:i w:val="0"/>
          <w:iCs/>
          <w:sz w:val="20"/>
        </w:rPr>
        <w:t>:</w:t>
      </w:r>
    </w:p>
    <w:p w:rsidR="002969FF" w:rsidRPr="00C92873" w:rsidRDefault="002969FF" w:rsidP="002969F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92873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2969FF" w:rsidRPr="00C92873" w:rsidRDefault="002969FF" w:rsidP="002969F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C92873"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2969FF" w:rsidRPr="00C92873" w:rsidRDefault="002969FF" w:rsidP="002969F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C92873"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y Procedimientos del </w:t>
      </w:r>
      <w:r>
        <w:rPr>
          <w:rFonts w:ascii="Bookman Old Style" w:hAnsi="Bookman Old Style" w:cs="Arial"/>
          <w:i w:val="0"/>
          <w:iCs/>
          <w:spacing w:val="-3"/>
          <w:sz w:val="20"/>
        </w:rPr>
        <w:t>Á</w:t>
      </w:r>
      <w:r w:rsidRPr="00C92873">
        <w:rPr>
          <w:rFonts w:ascii="Bookman Old Style" w:hAnsi="Bookman Old Style" w:cs="Arial"/>
          <w:i w:val="0"/>
          <w:iCs/>
          <w:spacing w:val="-3"/>
          <w:sz w:val="20"/>
        </w:rPr>
        <w:t>rea.</w:t>
      </w:r>
    </w:p>
    <w:p w:rsidR="006A0F10" w:rsidRPr="00C92873" w:rsidRDefault="00A00FDE" w:rsidP="00C9287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92873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6A0F10" w:rsidRPr="00C9287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00FDE" w:rsidRPr="00C92873" w:rsidRDefault="00A00FDE" w:rsidP="00C9287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92873">
        <w:rPr>
          <w:rFonts w:ascii="Bookman Old Style" w:hAnsi="Bookman Old Style" w:cs="Arial"/>
          <w:i w:val="0"/>
          <w:iCs/>
          <w:spacing w:val="-3"/>
          <w:sz w:val="20"/>
        </w:rPr>
        <w:t>Contrato Colectivo de Trabajo</w:t>
      </w:r>
      <w:r w:rsidR="009661DB" w:rsidRPr="00C9287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46912" w:rsidRPr="00C92873" w:rsidRDefault="00A46912" w:rsidP="00C92873">
      <w:pPr>
        <w:pStyle w:val="Prrafodelista"/>
        <w:tabs>
          <w:tab w:val="left" w:pos="993"/>
        </w:tabs>
        <w:suppressAutoHyphens/>
        <w:spacing w:line="276" w:lineRule="auto"/>
        <w:ind w:left="709"/>
        <w:rPr>
          <w:rFonts w:ascii="Bookman Old Style" w:hAnsi="Bookman Old Style" w:cs="Arial"/>
          <w:i w:val="0"/>
          <w:iCs/>
          <w:sz w:val="28"/>
        </w:rPr>
      </w:pPr>
    </w:p>
    <w:p w:rsidR="00432BBF" w:rsidRPr="00C92873" w:rsidRDefault="00666B6E" w:rsidP="00C9287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C92873"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C9287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C92873" w:rsidRDefault="00432BBF" w:rsidP="00C92873">
      <w:pPr>
        <w:suppressAutoHyphens/>
        <w:spacing w:line="276" w:lineRule="auto"/>
        <w:jc w:val="both"/>
        <w:rPr>
          <w:rFonts w:ascii="Tahoma" w:hAnsi="Tahoma" w:cs="Tahoma"/>
          <w:color w:val="000000"/>
          <w:sz w:val="20"/>
          <w:lang w:val="es-ES"/>
        </w:rPr>
      </w:pPr>
    </w:p>
    <w:p w:rsidR="00432BBF" w:rsidRPr="00C92873" w:rsidRDefault="00432BBF" w:rsidP="00C92873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92873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FA6712" w:rsidRPr="00C92873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C92873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DB4DAE" w:rsidRPr="00C92873">
        <w:rPr>
          <w:rFonts w:ascii="Bookman Old Style" w:hAnsi="Bookman Old Style" w:cs="Arial"/>
          <w:i w:val="0"/>
          <w:iCs/>
          <w:sz w:val="20"/>
        </w:rPr>
        <w:t>Materiales.</w:t>
      </w:r>
    </w:p>
    <w:p w:rsidR="00137AD0" w:rsidRPr="00C92873" w:rsidRDefault="00432BBF" w:rsidP="00C92873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92873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DB4DAE" w:rsidRPr="00C92873">
        <w:rPr>
          <w:rFonts w:ascii="Bookman Old Style" w:hAnsi="Bookman Old Style" w:cs="Arial"/>
          <w:i w:val="0"/>
          <w:iCs/>
          <w:sz w:val="20"/>
        </w:rPr>
        <w:t>Ningun</w:t>
      </w:r>
      <w:r w:rsidR="004C3B4C" w:rsidRPr="00C92873">
        <w:rPr>
          <w:rFonts w:ascii="Bookman Old Style" w:hAnsi="Bookman Old Style" w:cs="Arial"/>
          <w:i w:val="0"/>
          <w:iCs/>
          <w:sz w:val="20"/>
        </w:rPr>
        <w:t>a.</w:t>
      </w:r>
    </w:p>
    <w:p w:rsidR="003D2277" w:rsidRPr="00C92873" w:rsidRDefault="00432BBF" w:rsidP="00C92873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C92873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C92873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9D1FA6" w:rsidRPr="00C92873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5B2295" w:rsidRPr="00C92873">
        <w:rPr>
          <w:rFonts w:ascii="Bookman Old Style" w:hAnsi="Bookman Old Style" w:cs="Tahoma"/>
          <w:i w:val="0"/>
          <w:sz w:val="20"/>
          <w:lang w:val="es-CL"/>
        </w:rPr>
        <w:t>.</w:t>
      </w:r>
      <w:r w:rsidR="008C79FA" w:rsidRPr="00C92873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C92873" w:rsidRDefault="00432BBF" w:rsidP="00C92873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C92873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C9287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5690E" w:rsidRPr="00C92873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C92873">
        <w:rPr>
          <w:rFonts w:ascii="Bookman Old Style" w:hAnsi="Bookman Old Style" w:cs="Arial"/>
          <w:i w:val="0"/>
          <w:iCs/>
          <w:sz w:val="20"/>
        </w:rPr>
        <w:t>.</w:t>
      </w:r>
    </w:p>
    <w:p w:rsidR="00FA6712" w:rsidRPr="00C92873" w:rsidRDefault="00FA6712" w:rsidP="00C92873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92873">
        <w:rPr>
          <w:rFonts w:ascii="Bookman Old Style" w:hAnsi="Bookman Old Style" w:cs="Arial"/>
          <w:i w:val="0"/>
          <w:iCs/>
          <w:sz w:val="20"/>
        </w:rPr>
        <w:t xml:space="preserve">Otros: </w:t>
      </w:r>
      <w:r w:rsidR="00DB4DAE" w:rsidRPr="00C92873">
        <w:rPr>
          <w:rFonts w:ascii="Bookman Old Style" w:hAnsi="Bookman Old Style" w:cs="Arial"/>
          <w:i w:val="0"/>
          <w:iCs/>
          <w:sz w:val="20"/>
        </w:rPr>
        <w:t>Repuestos.</w:t>
      </w:r>
    </w:p>
    <w:p w:rsidR="00432BBF" w:rsidRPr="00C92873" w:rsidRDefault="00432BBF" w:rsidP="00C92873">
      <w:pPr>
        <w:suppressAutoHyphens/>
        <w:spacing w:line="276" w:lineRule="auto"/>
      </w:pPr>
    </w:p>
    <w:p w:rsidR="00432BBF" w:rsidRPr="00C92873" w:rsidRDefault="00432BBF" w:rsidP="00C9287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C92873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C92873" w:rsidRDefault="00432BBF" w:rsidP="00C92873">
      <w:pPr>
        <w:suppressAutoHyphens/>
        <w:spacing w:line="276" w:lineRule="auto"/>
        <w:rPr>
          <w:rFonts w:ascii="Bookman Old Style" w:hAnsi="Bookman Old Style" w:cs="Arial"/>
          <w:iCs/>
          <w:sz w:val="20"/>
        </w:rPr>
      </w:pPr>
    </w:p>
    <w:p w:rsidR="00432BBF" w:rsidRPr="00C92873" w:rsidRDefault="00C404F4" w:rsidP="00C9287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92873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6495B" w:rsidRPr="00C92873">
        <w:rPr>
          <w:rFonts w:ascii="Bookman Old Style" w:hAnsi="Bookman Old Style" w:cs="Arial"/>
          <w:i w:val="0"/>
          <w:iCs/>
          <w:sz w:val="20"/>
        </w:rPr>
        <w:t>Graduado universitario</w:t>
      </w:r>
      <w:r w:rsidR="00825BFC" w:rsidRPr="00C92873">
        <w:rPr>
          <w:rFonts w:ascii="Bookman Old Style" w:hAnsi="Bookman Old Style" w:cs="Arial"/>
          <w:i w:val="0"/>
          <w:iCs/>
          <w:sz w:val="20"/>
        </w:rPr>
        <w:t>.</w:t>
      </w:r>
      <w:r w:rsidR="0040774A" w:rsidRPr="00C9287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60117" w:rsidRPr="00C92873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C92873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220F64" w:rsidRDefault="000F7761" w:rsidP="00C92873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B2295" w:rsidRPr="00C92873" w:rsidRDefault="00C404F4" w:rsidP="00C92873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C92873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482053" w:rsidRPr="00C92873">
        <w:rPr>
          <w:rFonts w:ascii="Bookman Old Style" w:hAnsi="Bookman Old Style" w:cs="Arial"/>
          <w:i w:val="0"/>
          <w:iCs/>
          <w:sz w:val="20"/>
        </w:rPr>
        <w:t>Administración de Empresas, Contaduría Pública, Mecánica, Industrial o Biomédica.</w:t>
      </w:r>
    </w:p>
    <w:p w:rsidR="00266411" w:rsidRPr="00220F64" w:rsidRDefault="00266411" w:rsidP="00C92873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C92873" w:rsidRDefault="00432BBF" w:rsidP="00C92873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92873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C92873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C92873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220F64" w:rsidRDefault="000F7761" w:rsidP="00C9287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82053" w:rsidRPr="00C92873" w:rsidRDefault="00C404F4" w:rsidP="00C9287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C92873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220F64">
        <w:rPr>
          <w:rFonts w:ascii="Bookman Old Style" w:hAnsi="Bookman Old Style" w:cs="Arial"/>
          <w:i w:val="0"/>
          <w:iCs/>
          <w:sz w:val="20"/>
        </w:rPr>
        <w:t>Ninguno.</w:t>
      </w:r>
    </w:p>
    <w:p w:rsidR="000A42B7" w:rsidRPr="00220F64" w:rsidRDefault="000A42B7" w:rsidP="00C92873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16"/>
        </w:rPr>
      </w:pPr>
    </w:p>
    <w:p w:rsidR="00220F64" w:rsidRDefault="00C404F4" w:rsidP="00C9287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C92873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220F64" w:rsidRPr="005C68AE" w:rsidRDefault="00220F64" w:rsidP="00220F6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C68AE">
        <w:rPr>
          <w:rFonts w:ascii="Bookman Old Style" w:hAnsi="Bookman Old Style" w:cs="Arial"/>
          <w:i w:val="0"/>
          <w:iCs/>
          <w:spacing w:val="-3"/>
          <w:sz w:val="20"/>
        </w:rPr>
        <w:t>Manejo y almacenaje de productos.</w:t>
      </w:r>
    </w:p>
    <w:p w:rsidR="00220F64" w:rsidRPr="001F41B2" w:rsidRDefault="00220F64" w:rsidP="00220F6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</w:t>
      </w:r>
      <w:r w:rsidRPr="001F41B2">
        <w:rPr>
          <w:rFonts w:ascii="Bookman Old Style" w:hAnsi="Bookman Old Style" w:cs="Arial"/>
          <w:i w:val="0"/>
          <w:iCs/>
          <w:spacing w:val="-3"/>
          <w:sz w:val="20"/>
        </w:rPr>
        <w:t>écnicas de administración de inventarios.</w:t>
      </w:r>
    </w:p>
    <w:p w:rsidR="004D2CF1" w:rsidRPr="00C92873" w:rsidRDefault="004D2CF1" w:rsidP="00C92873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C92873" w:rsidRDefault="00432BBF" w:rsidP="00C92873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92873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C9287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82053" w:rsidRPr="00C92873">
        <w:rPr>
          <w:rFonts w:ascii="Bookman Old Style" w:hAnsi="Bookman Old Style" w:cs="Arial"/>
          <w:i w:val="0"/>
          <w:iCs/>
          <w:sz w:val="20"/>
        </w:rPr>
        <w:t>Ningun</w:t>
      </w:r>
      <w:r w:rsidR="004C3B4C" w:rsidRPr="00C92873">
        <w:rPr>
          <w:rFonts w:ascii="Bookman Old Style" w:hAnsi="Bookman Old Style" w:cs="Arial"/>
          <w:i w:val="0"/>
          <w:iCs/>
          <w:sz w:val="20"/>
        </w:rPr>
        <w:t>a</w:t>
      </w:r>
      <w:r w:rsidR="00F923C5" w:rsidRPr="00C92873">
        <w:rPr>
          <w:rFonts w:ascii="Bookman Old Style" w:hAnsi="Bookman Old Style" w:cs="Arial"/>
          <w:i w:val="0"/>
          <w:iCs/>
          <w:sz w:val="20"/>
        </w:rPr>
        <w:t>.</w:t>
      </w:r>
    </w:p>
    <w:p w:rsidR="00C92873" w:rsidRPr="00C92873" w:rsidRDefault="00C92873" w:rsidP="00C92873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295" w:rsidRDefault="00E65FA6" w:rsidP="00C92873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92873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C92873">
        <w:rPr>
          <w:rFonts w:ascii="Bookman Old Style" w:hAnsi="Bookman Old Style" w:cs="Arial"/>
          <w:i w:val="0"/>
          <w:iCs/>
          <w:sz w:val="20"/>
        </w:rPr>
        <w:t>Dos</w:t>
      </w:r>
      <w:r w:rsidR="00C92873" w:rsidRPr="005B2295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C92873">
        <w:rPr>
          <w:rFonts w:ascii="Bookman Old Style" w:hAnsi="Bookman Old Style" w:cs="Arial"/>
          <w:i w:val="0"/>
          <w:iCs/>
          <w:sz w:val="20"/>
        </w:rPr>
        <w:t>s</w:t>
      </w:r>
      <w:r w:rsidR="00C92873" w:rsidRPr="005B2295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C92873">
        <w:rPr>
          <w:rFonts w:ascii="Bookman Old Style" w:hAnsi="Bookman Old Style" w:cs="Arial"/>
          <w:i w:val="0"/>
          <w:iCs/>
          <w:sz w:val="20"/>
        </w:rPr>
        <w:t>en puestos administrativos, técnicos</w:t>
      </w:r>
      <w:r w:rsidR="002969FF">
        <w:rPr>
          <w:rFonts w:ascii="Bookman Old Style" w:hAnsi="Bookman Old Style" w:cs="Arial"/>
          <w:i w:val="0"/>
          <w:iCs/>
          <w:sz w:val="20"/>
        </w:rPr>
        <w:t xml:space="preserve"> o de supervisión de personal, </w:t>
      </w:r>
      <w:r w:rsidR="00C92873">
        <w:rPr>
          <w:rFonts w:ascii="Bookman Old Style" w:hAnsi="Bookman Old Style" w:cs="Arial"/>
          <w:i w:val="0"/>
          <w:iCs/>
          <w:sz w:val="20"/>
        </w:rPr>
        <w:t>preferentemente en control de bodegas o almacenes.</w:t>
      </w:r>
    </w:p>
    <w:p w:rsidR="00C92873" w:rsidRDefault="00C92873" w:rsidP="00C92873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91AB5" w:rsidRPr="00C92873" w:rsidRDefault="00A91AB5" w:rsidP="00C92873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Pr="00C92873" w:rsidRDefault="000F7761" w:rsidP="00C92873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92873">
        <w:rPr>
          <w:rFonts w:ascii="Bookman Old Style" w:hAnsi="Bookman Old Style" w:cs="Arial"/>
          <w:i w:val="0"/>
          <w:iCs/>
          <w:sz w:val="20"/>
        </w:rPr>
        <w:t>Competencias:</w:t>
      </w:r>
      <w:bookmarkStart w:id="0" w:name="_GoBack"/>
      <w:bookmarkEnd w:id="0"/>
    </w:p>
    <w:p w:rsidR="005F74C1" w:rsidRPr="00C92873" w:rsidRDefault="005F74C1" w:rsidP="00C9287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92873">
        <w:rPr>
          <w:rFonts w:ascii="Bookman Old Style" w:hAnsi="Bookman Old Style" w:cs="Arial"/>
          <w:i w:val="0"/>
          <w:iCs/>
          <w:sz w:val="20"/>
        </w:rPr>
        <w:t>O</w:t>
      </w:r>
      <w:r w:rsidRPr="00C92873">
        <w:rPr>
          <w:rFonts w:ascii="Bookman Old Style" w:hAnsi="Bookman Old Style" w:cs="Arial"/>
          <w:i w:val="0"/>
          <w:iCs/>
          <w:spacing w:val="-3"/>
          <w:sz w:val="20"/>
        </w:rPr>
        <w:t>rientación al Servicio</w:t>
      </w:r>
      <w:r w:rsidR="004C3B4C" w:rsidRPr="00C9287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F74C1" w:rsidRPr="00C92873" w:rsidRDefault="005F74C1" w:rsidP="00C9287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92873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4C3B4C" w:rsidRPr="00C9287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F74C1" w:rsidRPr="00C92873" w:rsidRDefault="005F74C1" w:rsidP="00C9287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92873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4C3B4C" w:rsidRPr="00C9287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F74C1" w:rsidRPr="00C92873" w:rsidRDefault="005F74C1" w:rsidP="00C9287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92873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4C3B4C" w:rsidRPr="00C9287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F74C1" w:rsidRPr="00C92873" w:rsidRDefault="005F74C1" w:rsidP="00C9287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92873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4C3B4C" w:rsidRPr="00C9287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F74C1" w:rsidRPr="00C92873" w:rsidRDefault="005F74C1" w:rsidP="00C9287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92873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4C3B4C" w:rsidRPr="00C9287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F74C1" w:rsidRPr="00C92873" w:rsidRDefault="005F74C1" w:rsidP="00C9287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92873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4C3B4C" w:rsidRPr="00C9287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F74C1" w:rsidRPr="00C92873" w:rsidRDefault="005F74C1" w:rsidP="00C9287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92873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4C3B4C" w:rsidRPr="00C9287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F74C1" w:rsidRPr="00C92873" w:rsidRDefault="005F74C1" w:rsidP="00C9287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92873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4C3B4C" w:rsidRPr="00C9287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F74C1" w:rsidRPr="00C92873" w:rsidRDefault="005F74C1" w:rsidP="00C9287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92873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4C3B4C" w:rsidRPr="00C9287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F74C1" w:rsidRPr="00C92873" w:rsidRDefault="005F74C1" w:rsidP="00C9287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92873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4C3B4C" w:rsidRPr="00C9287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Pr="00C92873" w:rsidRDefault="000F7761" w:rsidP="00C9287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C92873" w:rsidRDefault="00432BBF" w:rsidP="00C9287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C92873">
        <w:rPr>
          <w:rFonts w:ascii="Bookman Old Style" w:hAnsi="Bookman Old Style" w:cs="Arial"/>
          <w:iCs/>
          <w:sz w:val="20"/>
        </w:rPr>
        <w:t>OTROS ASPECTOS</w:t>
      </w:r>
    </w:p>
    <w:p w:rsidR="00266411" w:rsidRPr="00C92873" w:rsidRDefault="00266411" w:rsidP="00C92873">
      <w:pPr>
        <w:spacing w:line="276" w:lineRule="auto"/>
        <w:ind w:left="360"/>
        <w:rPr>
          <w:rFonts w:ascii="Bookman Old Style" w:hAnsi="Bookman Old Style" w:cs="Arial"/>
          <w:bCs/>
          <w:i w:val="0"/>
          <w:iCs/>
          <w:sz w:val="20"/>
        </w:rPr>
      </w:pPr>
    </w:p>
    <w:p w:rsidR="000F2BBF" w:rsidRDefault="00266411" w:rsidP="00266411">
      <w:pPr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Pr="00266411">
        <w:rPr>
          <w:rFonts w:ascii="Bookman Old Style" w:hAnsi="Bookman Old Style" w:cs="Arial"/>
          <w:bCs/>
          <w:i w:val="0"/>
          <w:iCs/>
          <w:sz w:val="20"/>
        </w:rPr>
        <w:t xml:space="preserve">Ninguno. </w:t>
      </w:r>
    </w:p>
    <w:sectPr w:rsidR="000F2BBF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A37" w:rsidRDefault="00580A37">
      <w:pPr>
        <w:spacing w:line="20" w:lineRule="exact"/>
      </w:pPr>
    </w:p>
  </w:endnote>
  <w:endnote w:type="continuationSeparator" w:id="0">
    <w:p w:rsidR="00580A37" w:rsidRDefault="00580A37"/>
  </w:endnote>
  <w:endnote w:type="continuationNotice" w:id="1">
    <w:p w:rsidR="00580A37" w:rsidRDefault="00580A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A37" w:rsidRDefault="00580A3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80A37" w:rsidRDefault="00580A3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A37" w:rsidRDefault="00580A37" w:rsidP="007C686B">
    <w:pPr>
      <w:pStyle w:val="Piedepgina"/>
      <w:framePr w:wrap="around" w:vAnchor="text" w:hAnchor="page" w:x="11041" w:y="23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969FF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580A3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580A37" w:rsidRPr="00E14422" w:rsidRDefault="00580A37" w:rsidP="00E14422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580A37" w:rsidRPr="00B425FF" w:rsidRDefault="00A9443C" w:rsidP="009A1A33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580A37" w:rsidRPr="00B425FF" w:rsidRDefault="00580A3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580A37">
      <w:tc>
        <w:tcPr>
          <w:tcW w:w="5950" w:type="dxa"/>
        </w:tcPr>
        <w:p w:rsidR="00580A37" w:rsidRDefault="00580A3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580A37" w:rsidRDefault="00580A3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580A37" w:rsidRDefault="00580A3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580A37" w:rsidRDefault="00580A3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580A37" w:rsidRDefault="00580A3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580A37" w:rsidRDefault="00580A3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580A37" w:rsidRDefault="00580A3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A37" w:rsidRDefault="00580A37">
      <w:r>
        <w:separator/>
      </w:r>
    </w:p>
  </w:footnote>
  <w:footnote w:type="continuationSeparator" w:id="0">
    <w:p w:rsidR="00580A37" w:rsidRDefault="00580A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A37" w:rsidRDefault="00580A3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580A3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580A37" w:rsidRDefault="00580A3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580A37" w:rsidRPr="00B47612" w:rsidRDefault="00580A3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22646A5" wp14:editId="41711E4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580A37" w:rsidRPr="00B47612" w:rsidRDefault="00580A3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580A37" w:rsidRPr="00B47612" w:rsidRDefault="00580A3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80A37" w:rsidRDefault="00580A3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80A37" w:rsidRPr="00B47612" w:rsidRDefault="00580A3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580A37" w:rsidRPr="00B47612" w:rsidRDefault="00580A3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580A37" w:rsidRDefault="00580A3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A37" w:rsidRDefault="00580A3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80A37" w:rsidRDefault="00580A3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0A37" w:rsidRDefault="00580A3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580A37" w:rsidRDefault="00580A3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580A37" w:rsidRDefault="00580A3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80A37" w:rsidRDefault="00580A3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80A37" w:rsidRDefault="00580A3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580A37" w:rsidRDefault="00580A3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B95223B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0">
    <w:nsid w:val="27CD230D"/>
    <w:multiLevelType w:val="hybridMultilevel"/>
    <w:tmpl w:val="C5502C9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48607A"/>
    <w:multiLevelType w:val="hybridMultilevel"/>
    <w:tmpl w:val="0CEC0864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2DDC0166"/>
    <w:multiLevelType w:val="hybridMultilevel"/>
    <w:tmpl w:val="B9DE08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681762"/>
    <w:multiLevelType w:val="hybridMultilevel"/>
    <w:tmpl w:val="773CC6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2">
    <w:nsid w:val="4A543CE2"/>
    <w:multiLevelType w:val="hybridMultilevel"/>
    <w:tmpl w:val="C0180F5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5641D09"/>
    <w:multiLevelType w:val="hybridMultilevel"/>
    <w:tmpl w:val="129EB70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5A332E28"/>
    <w:multiLevelType w:val="hybridMultilevel"/>
    <w:tmpl w:val="E76E104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2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CC2758"/>
    <w:multiLevelType w:val="hybridMultilevel"/>
    <w:tmpl w:val="2DFEC806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1"/>
  </w:num>
  <w:num w:numId="3">
    <w:abstractNumId w:val="20"/>
  </w:num>
  <w:num w:numId="4">
    <w:abstractNumId w:val="31"/>
  </w:num>
  <w:num w:numId="5">
    <w:abstractNumId w:val="33"/>
  </w:num>
  <w:num w:numId="6">
    <w:abstractNumId w:val="23"/>
  </w:num>
  <w:num w:numId="7">
    <w:abstractNumId w:val="17"/>
  </w:num>
  <w:num w:numId="8">
    <w:abstractNumId w:val="32"/>
  </w:num>
  <w:num w:numId="9">
    <w:abstractNumId w:val="6"/>
  </w:num>
  <w:num w:numId="10">
    <w:abstractNumId w:val="5"/>
  </w:num>
  <w:num w:numId="11">
    <w:abstractNumId w:val="13"/>
  </w:num>
  <w:num w:numId="12">
    <w:abstractNumId w:val="9"/>
  </w:num>
  <w:num w:numId="13">
    <w:abstractNumId w:val="29"/>
  </w:num>
  <w:num w:numId="14">
    <w:abstractNumId w:val="8"/>
  </w:num>
  <w:num w:numId="15">
    <w:abstractNumId w:val="15"/>
  </w:num>
  <w:num w:numId="16">
    <w:abstractNumId w:val="24"/>
  </w:num>
  <w:num w:numId="17">
    <w:abstractNumId w:val="16"/>
  </w:num>
  <w:num w:numId="18">
    <w:abstractNumId w:val="3"/>
  </w:num>
  <w:num w:numId="19">
    <w:abstractNumId w:val="2"/>
  </w:num>
  <w:num w:numId="20">
    <w:abstractNumId w:val="26"/>
  </w:num>
  <w:num w:numId="21">
    <w:abstractNumId w:val="35"/>
  </w:num>
  <w:num w:numId="22">
    <w:abstractNumId w:val="28"/>
  </w:num>
  <w:num w:numId="23">
    <w:abstractNumId w:val="1"/>
  </w:num>
  <w:num w:numId="24">
    <w:abstractNumId w:val="14"/>
  </w:num>
  <w:num w:numId="25">
    <w:abstractNumId w:val="0"/>
  </w:num>
  <w:num w:numId="26">
    <w:abstractNumId w:val="7"/>
  </w:num>
  <w:num w:numId="27">
    <w:abstractNumId w:val="18"/>
  </w:num>
  <w:num w:numId="28">
    <w:abstractNumId w:val="12"/>
  </w:num>
  <w:num w:numId="29">
    <w:abstractNumId w:val="25"/>
  </w:num>
  <w:num w:numId="30">
    <w:abstractNumId w:val="11"/>
  </w:num>
  <w:num w:numId="31">
    <w:abstractNumId w:val="19"/>
  </w:num>
  <w:num w:numId="32">
    <w:abstractNumId w:val="22"/>
  </w:num>
  <w:num w:numId="33">
    <w:abstractNumId w:val="34"/>
  </w:num>
  <w:num w:numId="34">
    <w:abstractNumId w:val="4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42B7"/>
    <w:rsid w:val="000A5A5F"/>
    <w:rsid w:val="000A6668"/>
    <w:rsid w:val="000A763C"/>
    <w:rsid w:val="000B3B34"/>
    <w:rsid w:val="000B42EA"/>
    <w:rsid w:val="000B537C"/>
    <w:rsid w:val="000C4F01"/>
    <w:rsid w:val="000D0B96"/>
    <w:rsid w:val="000D2D5F"/>
    <w:rsid w:val="000D450F"/>
    <w:rsid w:val="000D795B"/>
    <w:rsid w:val="000E31F4"/>
    <w:rsid w:val="000F0C31"/>
    <w:rsid w:val="000F2BBF"/>
    <w:rsid w:val="000F7761"/>
    <w:rsid w:val="00111DD3"/>
    <w:rsid w:val="0011259D"/>
    <w:rsid w:val="00123684"/>
    <w:rsid w:val="00123CDD"/>
    <w:rsid w:val="0013237C"/>
    <w:rsid w:val="00132D2A"/>
    <w:rsid w:val="001360A7"/>
    <w:rsid w:val="0013745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A45"/>
    <w:rsid w:val="00183647"/>
    <w:rsid w:val="00190B6B"/>
    <w:rsid w:val="001911FB"/>
    <w:rsid w:val="001A05D7"/>
    <w:rsid w:val="001A3B1F"/>
    <w:rsid w:val="001A3F13"/>
    <w:rsid w:val="001A456B"/>
    <w:rsid w:val="001B1E1A"/>
    <w:rsid w:val="001C197F"/>
    <w:rsid w:val="001C1CF2"/>
    <w:rsid w:val="001C591A"/>
    <w:rsid w:val="001D1BFC"/>
    <w:rsid w:val="001D6481"/>
    <w:rsid w:val="001D6B20"/>
    <w:rsid w:val="001E14C2"/>
    <w:rsid w:val="001E160E"/>
    <w:rsid w:val="00200609"/>
    <w:rsid w:val="002043A1"/>
    <w:rsid w:val="002055BD"/>
    <w:rsid w:val="00206892"/>
    <w:rsid w:val="00220F64"/>
    <w:rsid w:val="002237EF"/>
    <w:rsid w:val="00227605"/>
    <w:rsid w:val="00234480"/>
    <w:rsid w:val="002344F1"/>
    <w:rsid w:val="0025032E"/>
    <w:rsid w:val="002513AF"/>
    <w:rsid w:val="00266411"/>
    <w:rsid w:val="002853FC"/>
    <w:rsid w:val="00285BAD"/>
    <w:rsid w:val="002969FF"/>
    <w:rsid w:val="0029781A"/>
    <w:rsid w:val="002A4668"/>
    <w:rsid w:val="002A49A0"/>
    <w:rsid w:val="002A61AD"/>
    <w:rsid w:val="002B5B31"/>
    <w:rsid w:val="002C1876"/>
    <w:rsid w:val="002C1956"/>
    <w:rsid w:val="002C366A"/>
    <w:rsid w:val="002C4CE0"/>
    <w:rsid w:val="002D4FF4"/>
    <w:rsid w:val="002D66A2"/>
    <w:rsid w:val="002D67FD"/>
    <w:rsid w:val="002E6D80"/>
    <w:rsid w:val="002E7C49"/>
    <w:rsid w:val="002F1DFA"/>
    <w:rsid w:val="00301728"/>
    <w:rsid w:val="00313203"/>
    <w:rsid w:val="003166FF"/>
    <w:rsid w:val="00316FC1"/>
    <w:rsid w:val="00320A00"/>
    <w:rsid w:val="00320D6D"/>
    <w:rsid w:val="003237C8"/>
    <w:rsid w:val="00326EF0"/>
    <w:rsid w:val="00331A3B"/>
    <w:rsid w:val="00337CBA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689"/>
    <w:rsid w:val="003A7940"/>
    <w:rsid w:val="003B000A"/>
    <w:rsid w:val="003B20CA"/>
    <w:rsid w:val="003B444A"/>
    <w:rsid w:val="003B48B7"/>
    <w:rsid w:val="003B6F6F"/>
    <w:rsid w:val="003C3D1C"/>
    <w:rsid w:val="003C7680"/>
    <w:rsid w:val="003D2277"/>
    <w:rsid w:val="003D5D3F"/>
    <w:rsid w:val="003D6DE4"/>
    <w:rsid w:val="003F28D7"/>
    <w:rsid w:val="00401676"/>
    <w:rsid w:val="004021C4"/>
    <w:rsid w:val="00404281"/>
    <w:rsid w:val="004051C1"/>
    <w:rsid w:val="004055CF"/>
    <w:rsid w:val="0040774A"/>
    <w:rsid w:val="0041159C"/>
    <w:rsid w:val="004128C7"/>
    <w:rsid w:val="00412A73"/>
    <w:rsid w:val="00420278"/>
    <w:rsid w:val="004221A8"/>
    <w:rsid w:val="00424211"/>
    <w:rsid w:val="00430BB5"/>
    <w:rsid w:val="00432BBF"/>
    <w:rsid w:val="0043756C"/>
    <w:rsid w:val="0044072A"/>
    <w:rsid w:val="00444C4D"/>
    <w:rsid w:val="0044693D"/>
    <w:rsid w:val="004556AE"/>
    <w:rsid w:val="004557A0"/>
    <w:rsid w:val="0045690E"/>
    <w:rsid w:val="00460117"/>
    <w:rsid w:val="00463ED9"/>
    <w:rsid w:val="00473994"/>
    <w:rsid w:val="00482053"/>
    <w:rsid w:val="00485545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B7F44"/>
    <w:rsid w:val="004C3662"/>
    <w:rsid w:val="004C3A32"/>
    <w:rsid w:val="004C3B4C"/>
    <w:rsid w:val="004D1992"/>
    <w:rsid w:val="004D2938"/>
    <w:rsid w:val="004D2CF1"/>
    <w:rsid w:val="004D46E9"/>
    <w:rsid w:val="004D4F98"/>
    <w:rsid w:val="004D696E"/>
    <w:rsid w:val="004D75A4"/>
    <w:rsid w:val="004E05C5"/>
    <w:rsid w:val="004E16D9"/>
    <w:rsid w:val="004E21E4"/>
    <w:rsid w:val="004E3BC9"/>
    <w:rsid w:val="00504949"/>
    <w:rsid w:val="00511C48"/>
    <w:rsid w:val="005166BD"/>
    <w:rsid w:val="005208A9"/>
    <w:rsid w:val="00521283"/>
    <w:rsid w:val="005356B5"/>
    <w:rsid w:val="00540076"/>
    <w:rsid w:val="00540ED7"/>
    <w:rsid w:val="00546E87"/>
    <w:rsid w:val="00546EA0"/>
    <w:rsid w:val="00551CAE"/>
    <w:rsid w:val="00552BF3"/>
    <w:rsid w:val="00552E4D"/>
    <w:rsid w:val="005611D8"/>
    <w:rsid w:val="00580A37"/>
    <w:rsid w:val="00580D6D"/>
    <w:rsid w:val="005820E4"/>
    <w:rsid w:val="00583D3A"/>
    <w:rsid w:val="00585459"/>
    <w:rsid w:val="00585828"/>
    <w:rsid w:val="00596939"/>
    <w:rsid w:val="005A2A2F"/>
    <w:rsid w:val="005A3B1B"/>
    <w:rsid w:val="005B0CFF"/>
    <w:rsid w:val="005B199F"/>
    <w:rsid w:val="005B19CA"/>
    <w:rsid w:val="005B1AE9"/>
    <w:rsid w:val="005B2295"/>
    <w:rsid w:val="005B31A9"/>
    <w:rsid w:val="005B7300"/>
    <w:rsid w:val="005B7AC3"/>
    <w:rsid w:val="005C55DC"/>
    <w:rsid w:val="005C5F58"/>
    <w:rsid w:val="005F51C6"/>
    <w:rsid w:val="005F5C60"/>
    <w:rsid w:val="005F74C1"/>
    <w:rsid w:val="00604080"/>
    <w:rsid w:val="00607F83"/>
    <w:rsid w:val="00622EC4"/>
    <w:rsid w:val="00624231"/>
    <w:rsid w:val="0064094F"/>
    <w:rsid w:val="00651D3D"/>
    <w:rsid w:val="006634C8"/>
    <w:rsid w:val="00665EF1"/>
    <w:rsid w:val="00666B6E"/>
    <w:rsid w:val="006679A8"/>
    <w:rsid w:val="0067598B"/>
    <w:rsid w:val="006777ED"/>
    <w:rsid w:val="00677935"/>
    <w:rsid w:val="006840FF"/>
    <w:rsid w:val="006847E7"/>
    <w:rsid w:val="00693CF2"/>
    <w:rsid w:val="00694999"/>
    <w:rsid w:val="006A0F10"/>
    <w:rsid w:val="006A287B"/>
    <w:rsid w:val="006A31BD"/>
    <w:rsid w:val="006B6F09"/>
    <w:rsid w:val="006B7351"/>
    <w:rsid w:val="006C31D4"/>
    <w:rsid w:val="006C418C"/>
    <w:rsid w:val="006E3A81"/>
    <w:rsid w:val="006F4C9A"/>
    <w:rsid w:val="0070362C"/>
    <w:rsid w:val="00714F51"/>
    <w:rsid w:val="00716355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C686B"/>
    <w:rsid w:val="007D353B"/>
    <w:rsid w:val="007D3B1F"/>
    <w:rsid w:val="007E074C"/>
    <w:rsid w:val="007E3F70"/>
    <w:rsid w:val="007F1C32"/>
    <w:rsid w:val="007F543A"/>
    <w:rsid w:val="007F6E4F"/>
    <w:rsid w:val="0080297A"/>
    <w:rsid w:val="00803843"/>
    <w:rsid w:val="0081257B"/>
    <w:rsid w:val="00814ECB"/>
    <w:rsid w:val="0082266C"/>
    <w:rsid w:val="00823A87"/>
    <w:rsid w:val="00824FE7"/>
    <w:rsid w:val="00825BFC"/>
    <w:rsid w:val="00826683"/>
    <w:rsid w:val="00830195"/>
    <w:rsid w:val="00844E87"/>
    <w:rsid w:val="00857175"/>
    <w:rsid w:val="00857426"/>
    <w:rsid w:val="008626DE"/>
    <w:rsid w:val="008677EF"/>
    <w:rsid w:val="008722B4"/>
    <w:rsid w:val="008754DE"/>
    <w:rsid w:val="00886DE3"/>
    <w:rsid w:val="00890071"/>
    <w:rsid w:val="00890AD4"/>
    <w:rsid w:val="008936CB"/>
    <w:rsid w:val="00894523"/>
    <w:rsid w:val="00894605"/>
    <w:rsid w:val="00897841"/>
    <w:rsid w:val="008A0FFE"/>
    <w:rsid w:val="008A1284"/>
    <w:rsid w:val="008A5057"/>
    <w:rsid w:val="008B2527"/>
    <w:rsid w:val="008B4872"/>
    <w:rsid w:val="008C027C"/>
    <w:rsid w:val="008C1E26"/>
    <w:rsid w:val="008C79FA"/>
    <w:rsid w:val="008E07AF"/>
    <w:rsid w:val="008E0D39"/>
    <w:rsid w:val="008F042C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1DB"/>
    <w:rsid w:val="00966C53"/>
    <w:rsid w:val="0097353A"/>
    <w:rsid w:val="00977DF3"/>
    <w:rsid w:val="00990A34"/>
    <w:rsid w:val="009914DB"/>
    <w:rsid w:val="0099372A"/>
    <w:rsid w:val="009950E8"/>
    <w:rsid w:val="009A1A33"/>
    <w:rsid w:val="009A56A6"/>
    <w:rsid w:val="009B614B"/>
    <w:rsid w:val="009C5839"/>
    <w:rsid w:val="009D1FA6"/>
    <w:rsid w:val="009D37E0"/>
    <w:rsid w:val="009E1C09"/>
    <w:rsid w:val="00A00FDE"/>
    <w:rsid w:val="00A02D6E"/>
    <w:rsid w:val="00A0359C"/>
    <w:rsid w:val="00A12221"/>
    <w:rsid w:val="00A15189"/>
    <w:rsid w:val="00A162B0"/>
    <w:rsid w:val="00A166BC"/>
    <w:rsid w:val="00A17200"/>
    <w:rsid w:val="00A35330"/>
    <w:rsid w:val="00A36D75"/>
    <w:rsid w:val="00A40AED"/>
    <w:rsid w:val="00A42EAE"/>
    <w:rsid w:val="00A44862"/>
    <w:rsid w:val="00A46912"/>
    <w:rsid w:val="00A55019"/>
    <w:rsid w:val="00A5685F"/>
    <w:rsid w:val="00A64749"/>
    <w:rsid w:val="00A67717"/>
    <w:rsid w:val="00A67790"/>
    <w:rsid w:val="00A7056F"/>
    <w:rsid w:val="00A7099A"/>
    <w:rsid w:val="00A736EF"/>
    <w:rsid w:val="00A82ED6"/>
    <w:rsid w:val="00A86E50"/>
    <w:rsid w:val="00A91AB5"/>
    <w:rsid w:val="00A9443C"/>
    <w:rsid w:val="00A95551"/>
    <w:rsid w:val="00AA0BAE"/>
    <w:rsid w:val="00AA26D2"/>
    <w:rsid w:val="00AA51CB"/>
    <w:rsid w:val="00AB3CC3"/>
    <w:rsid w:val="00AD0A3E"/>
    <w:rsid w:val="00AD431E"/>
    <w:rsid w:val="00AD66A3"/>
    <w:rsid w:val="00AD7CFB"/>
    <w:rsid w:val="00AE1E3B"/>
    <w:rsid w:val="00AF1136"/>
    <w:rsid w:val="00AF4346"/>
    <w:rsid w:val="00B0150A"/>
    <w:rsid w:val="00B12579"/>
    <w:rsid w:val="00B14060"/>
    <w:rsid w:val="00B14074"/>
    <w:rsid w:val="00B1437E"/>
    <w:rsid w:val="00B147EC"/>
    <w:rsid w:val="00B14A12"/>
    <w:rsid w:val="00B201E2"/>
    <w:rsid w:val="00B20B74"/>
    <w:rsid w:val="00B2595E"/>
    <w:rsid w:val="00B33757"/>
    <w:rsid w:val="00B33B7D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4C72"/>
    <w:rsid w:val="00BA4C28"/>
    <w:rsid w:val="00BB30A6"/>
    <w:rsid w:val="00BB49BD"/>
    <w:rsid w:val="00BB63FA"/>
    <w:rsid w:val="00BB7F7C"/>
    <w:rsid w:val="00BC1989"/>
    <w:rsid w:val="00BC7D17"/>
    <w:rsid w:val="00BD018B"/>
    <w:rsid w:val="00BE3125"/>
    <w:rsid w:val="00C01198"/>
    <w:rsid w:val="00C023FB"/>
    <w:rsid w:val="00C02E03"/>
    <w:rsid w:val="00C16FFC"/>
    <w:rsid w:val="00C21567"/>
    <w:rsid w:val="00C3029F"/>
    <w:rsid w:val="00C31390"/>
    <w:rsid w:val="00C31779"/>
    <w:rsid w:val="00C370E9"/>
    <w:rsid w:val="00C404F4"/>
    <w:rsid w:val="00C77C39"/>
    <w:rsid w:val="00C827BE"/>
    <w:rsid w:val="00C92873"/>
    <w:rsid w:val="00CA1B18"/>
    <w:rsid w:val="00CA30E9"/>
    <w:rsid w:val="00CA54B4"/>
    <w:rsid w:val="00CB3198"/>
    <w:rsid w:val="00CB381F"/>
    <w:rsid w:val="00CC01C5"/>
    <w:rsid w:val="00CC5E09"/>
    <w:rsid w:val="00CD0F9A"/>
    <w:rsid w:val="00CD1228"/>
    <w:rsid w:val="00CD157C"/>
    <w:rsid w:val="00CD4206"/>
    <w:rsid w:val="00CD4B93"/>
    <w:rsid w:val="00CD5577"/>
    <w:rsid w:val="00CE026E"/>
    <w:rsid w:val="00CE2AAA"/>
    <w:rsid w:val="00CF04AC"/>
    <w:rsid w:val="00CF6582"/>
    <w:rsid w:val="00D06C86"/>
    <w:rsid w:val="00D076E0"/>
    <w:rsid w:val="00D141B5"/>
    <w:rsid w:val="00D20AC2"/>
    <w:rsid w:val="00D27924"/>
    <w:rsid w:val="00D31E93"/>
    <w:rsid w:val="00D33247"/>
    <w:rsid w:val="00D413AD"/>
    <w:rsid w:val="00D4375C"/>
    <w:rsid w:val="00D4588A"/>
    <w:rsid w:val="00D61D3E"/>
    <w:rsid w:val="00D62893"/>
    <w:rsid w:val="00D6681B"/>
    <w:rsid w:val="00D703C2"/>
    <w:rsid w:val="00D721BC"/>
    <w:rsid w:val="00D75538"/>
    <w:rsid w:val="00D76AC0"/>
    <w:rsid w:val="00D84381"/>
    <w:rsid w:val="00D861D6"/>
    <w:rsid w:val="00DA1F70"/>
    <w:rsid w:val="00DA2E9A"/>
    <w:rsid w:val="00DB3C34"/>
    <w:rsid w:val="00DB4DAE"/>
    <w:rsid w:val="00DC7238"/>
    <w:rsid w:val="00DD06DF"/>
    <w:rsid w:val="00DD070F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53DA"/>
    <w:rsid w:val="00E072EE"/>
    <w:rsid w:val="00E14422"/>
    <w:rsid w:val="00E200AA"/>
    <w:rsid w:val="00E21CFE"/>
    <w:rsid w:val="00E22580"/>
    <w:rsid w:val="00E403A2"/>
    <w:rsid w:val="00E62447"/>
    <w:rsid w:val="00E64B2E"/>
    <w:rsid w:val="00E65FA6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3889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233E9"/>
    <w:rsid w:val="00F31CDC"/>
    <w:rsid w:val="00F479FD"/>
    <w:rsid w:val="00F57C7F"/>
    <w:rsid w:val="00F6495B"/>
    <w:rsid w:val="00F6499C"/>
    <w:rsid w:val="00F8060E"/>
    <w:rsid w:val="00F8424F"/>
    <w:rsid w:val="00F85267"/>
    <w:rsid w:val="00F923C5"/>
    <w:rsid w:val="00FA5B29"/>
    <w:rsid w:val="00FA66EF"/>
    <w:rsid w:val="00FA6712"/>
    <w:rsid w:val="00FA7101"/>
    <w:rsid w:val="00FB3CEF"/>
    <w:rsid w:val="00FD0F8D"/>
    <w:rsid w:val="00FD13D1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883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25</cp:revision>
  <cp:lastPrinted>2012-03-02T15:52:00Z</cp:lastPrinted>
  <dcterms:created xsi:type="dcterms:W3CDTF">2013-03-19T16:00:00Z</dcterms:created>
  <dcterms:modified xsi:type="dcterms:W3CDTF">2013-11-04T21:36:00Z</dcterms:modified>
</cp:coreProperties>
</file>